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BE" w:rsidRDefault="00BC7ABE" w:rsidP="00E67C91"/>
    <w:p w:rsidR="00E67C91" w:rsidRPr="00BC7ABE" w:rsidRDefault="00BC7ABE" w:rsidP="00E67C91">
      <w:pPr>
        <w:rPr>
          <w:sz w:val="28"/>
          <w:szCs w:val="28"/>
        </w:rPr>
      </w:pPr>
      <w:r w:rsidRPr="00BC7ABE">
        <w:rPr>
          <w:sz w:val="28"/>
          <w:szCs w:val="28"/>
        </w:rPr>
        <w:t>1</w:t>
      </w:r>
      <w:r w:rsidR="00E67C91" w:rsidRPr="00BC7ABE">
        <w:rPr>
          <w:sz w:val="28"/>
          <w:szCs w:val="28"/>
        </w:rPr>
        <w:t xml:space="preserve">. Факторные </w:t>
      </w:r>
      <w:proofErr w:type="spellStart"/>
      <w:proofErr w:type="gramStart"/>
      <w:r w:rsidR="00E67C91" w:rsidRPr="00BC7ABE">
        <w:rPr>
          <w:sz w:val="28"/>
          <w:szCs w:val="28"/>
        </w:rPr>
        <w:t>бета-коэффициенты</w:t>
      </w:r>
      <w:proofErr w:type="spellEnd"/>
      <w:proofErr w:type="gramEnd"/>
      <w:r w:rsidR="00E67C91" w:rsidRPr="00BC7ABE">
        <w:rPr>
          <w:sz w:val="28"/>
          <w:szCs w:val="28"/>
        </w:rPr>
        <w:t xml:space="preserve"> и ожидаемые доходности рискованных активов приведены ниже.</w:t>
      </w:r>
    </w:p>
    <w:p w:rsidR="00E67C91" w:rsidRPr="00BC7ABE" w:rsidRDefault="00E67C91" w:rsidP="00E67C91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</w:tblGrid>
      <w:tr w:rsidR="00E67C91" w:rsidRPr="00BC7ABE">
        <w:tc>
          <w:tcPr>
            <w:tcW w:w="2392" w:type="dxa"/>
          </w:tcPr>
          <w:p w:rsidR="00E67C91" w:rsidRPr="00BC7ABE" w:rsidRDefault="00E67C91" w:rsidP="00BC7ABE">
            <w:pPr>
              <w:rPr>
                <w:sz w:val="28"/>
                <w:szCs w:val="28"/>
              </w:rPr>
            </w:pPr>
            <w:r w:rsidRPr="00BC7ABE">
              <w:rPr>
                <w:sz w:val="28"/>
                <w:szCs w:val="28"/>
              </w:rPr>
              <w:t>Акция</w:t>
            </w:r>
          </w:p>
        </w:tc>
        <w:tc>
          <w:tcPr>
            <w:tcW w:w="2393" w:type="dxa"/>
          </w:tcPr>
          <w:p w:rsidR="00E67C91" w:rsidRPr="00BC7ABE" w:rsidRDefault="00E67C91" w:rsidP="00BC7ABE">
            <w:pPr>
              <w:rPr>
                <w:sz w:val="28"/>
                <w:szCs w:val="28"/>
              </w:rPr>
            </w:pPr>
            <w:r w:rsidRPr="00BC7ABE">
              <w:rPr>
                <w:position w:val="-14"/>
                <w:sz w:val="28"/>
                <w:szCs w:val="28"/>
              </w:rPr>
              <w:object w:dxaOrig="3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8.75pt" o:ole="" fillcolor="window">
                  <v:imagedata r:id="rId4" o:title=""/>
                </v:shape>
                <o:OLEObject Type="Embed" ProgID="Equation.3" ShapeID="_x0000_i1025" DrawAspect="Content" ObjectID="_1650203025" r:id="rId5"/>
              </w:object>
            </w:r>
          </w:p>
        </w:tc>
        <w:tc>
          <w:tcPr>
            <w:tcW w:w="2393" w:type="dxa"/>
          </w:tcPr>
          <w:p w:rsidR="00E67C91" w:rsidRPr="00BC7ABE" w:rsidRDefault="00E67C91" w:rsidP="00BC7ABE">
            <w:pPr>
              <w:rPr>
                <w:sz w:val="28"/>
                <w:szCs w:val="28"/>
              </w:rPr>
            </w:pPr>
            <w:r w:rsidRPr="00BC7ABE">
              <w:rPr>
                <w:position w:val="-14"/>
                <w:sz w:val="28"/>
                <w:szCs w:val="28"/>
              </w:rPr>
              <w:object w:dxaOrig="320" w:dyaOrig="380">
                <v:shape id="_x0000_i1026" type="#_x0000_t75" style="width:15.75pt;height:18.75pt" o:ole="" fillcolor="window">
                  <v:imagedata r:id="rId6" o:title=""/>
                </v:shape>
                <o:OLEObject Type="Embed" ProgID="Equation.3" ShapeID="_x0000_i1026" DrawAspect="Content" ObjectID="_1650203026" r:id="rId7"/>
              </w:object>
            </w:r>
          </w:p>
        </w:tc>
      </w:tr>
      <w:tr w:rsidR="00E67C91" w:rsidRPr="00BC7ABE">
        <w:tc>
          <w:tcPr>
            <w:tcW w:w="2392" w:type="dxa"/>
          </w:tcPr>
          <w:p w:rsidR="00E67C91" w:rsidRPr="00BC7ABE" w:rsidRDefault="00E67C91" w:rsidP="00BC7ABE">
            <w:pPr>
              <w:rPr>
                <w:sz w:val="28"/>
                <w:szCs w:val="28"/>
              </w:rPr>
            </w:pPr>
            <w:r w:rsidRPr="00BC7ABE">
              <w:rPr>
                <w:sz w:val="28"/>
                <w:szCs w:val="28"/>
              </w:rPr>
              <w:t>1</w:t>
            </w:r>
          </w:p>
          <w:p w:rsidR="00E67C91" w:rsidRPr="00BC7ABE" w:rsidRDefault="00E67C91" w:rsidP="00BC7ABE">
            <w:pPr>
              <w:rPr>
                <w:sz w:val="28"/>
                <w:szCs w:val="28"/>
              </w:rPr>
            </w:pPr>
            <w:r w:rsidRPr="00BC7ABE">
              <w:rPr>
                <w:sz w:val="28"/>
                <w:szCs w:val="28"/>
              </w:rPr>
              <w:t>2</w:t>
            </w:r>
          </w:p>
          <w:p w:rsidR="00E67C91" w:rsidRPr="00BC7ABE" w:rsidRDefault="00E67C91" w:rsidP="00BC7ABE">
            <w:pPr>
              <w:rPr>
                <w:sz w:val="28"/>
                <w:szCs w:val="28"/>
              </w:rPr>
            </w:pPr>
            <w:r w:rsidRPr="00BC7ABE">
              <w:rPr>
                <w:sz w:val="28"/>
                <w:szCs w:val="28"/>
              </w:rPr>
              <w:t>3</w:t>
            </w:r>
          </w:p>
          <w:p w:rsidR="00E67C91" w:rsidRPr="00BC7ABE" w:rsidRDefault="00E67C91" w:rsidP="00BC7AB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67C91" w:rsidRPr="00BC7ABE" w:rsidRDefault="00E67C91" w:rsidP="00BC7ABE">
            <w:pPr>
              <w:rPr>
                <w:sz w:val="28"/>
                <w:szCs w:val="28"/>
              </w:rPr>
            </w:pPr>
            <w:r w:rsidRPr="00BC7ABE">
              <w:rPr>
                <w:sz w:val="28"/>
                <w:szCs w:val="28"/>
              </w:rPr>
              <w:t>2,2</w:t>
            </w:r>
          </w:p>
          <w:p w:rsidR="00E67C91" w:rsidRPr="00BC7ABE" w:rsidRDefault="00E67C91" w:rsidP="00BC7ABE">
            <w:pPr>
              <w:rPr>
                <w:sz w:val="28"/>
                <w:szCs w:val="28"/>
              </w:rPr>
            </w:pPr>
            <w:r w:rsidRPr="00BC7ABE">
              <w:rPr>
                <w:sz w:val="28"/>
                <w:szCs w:val="28"/>
              </w:rPr>
              <w:t>1,4</w:t>
            </w:r>
          </w:p>
          <w:p w:rsidR="00E67C91" w:rsidRPr="00BC7ABE" w:rsidRDefault="00E67C91" w:rsidP="00BC7ABE">
            <w:pPr>
              <w:rPr>
                <w:sz w:val="28"/>
                <w:szCs w:val="28"/>
              </w:rPr>
            </w:pPr>
            <w:r w:rsidRPr="00BC7ABE">
              <w:rPr>
                <w:sz w:val="28"/>
                <w:szCs w:val="28"/>
              </w:rPr>
              <w:t>0,7</w:t>
            </w:r>
          </w:p>
          <w:p w:rsidR="00E67C91" w:rsidRPr="00BC7ABE" w:rsidRDefault="00E67C91" w:rsidP="00BC7AB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67C91" w:rsidRPr="00BC7ABE" w:rsidRDefault="00E67C91" w:rsidP="00BC7ABE">
            <w:pPr>
              <w:rPr>
                <w:sz w:val="28"/>
                <w:szCs w:val="28"/>
              </w:rPr>
            </w:pPr>
            <w:r w:rsidRPr="00BC7ABE">
              <w:rPr>
                <w:sz w:val="28"/>
                <w:szCs w:val="28"/>
              </w:rPr>
              <w:t>14</w:t>
            </w:r>
          </w:p>
          <w:p w:rsidR="00E67C91" w:rsidRPr="00BC7ABE" w:rsidRDefault="00E67C91" w:rsidP="00BC7ABE">
            <w:pPr>
              <w:rPr>
                <w:sz w:val="28"/>
                <w:szCs w:val="28"/>
              </w:rPr>
            </w:pPr>
            <w:r w:rsidRPr="00BC7ABE">
              <w:rPr>
                <w:sz w:val="28"/>
                <w:szCs w:val="28"/>
              </w:rPr>
              <w:t>20</w:t>
            </w:r>
          </w:p>
          <w:p w:rsidR="00E67C91" w:rsidRPr="00BC7ABE" w:rsidRDefault="00E67C91" w:rsidP="00BC7ABE">
            <w:pPr>
              <w:rPr>
                <w:sz w:val="28"/>
                <w:szCs w:val="28"/>
              </w:rPr>
            </w:pPr>
            <w:r w:rsidRPr="00BC7ABE">
              <w:rPr>
                <w:sz w:val="28"/>
                <w:szCs w:val="28"/>
              </w:rPr>
              <w:t>8</w:t>
            </w:r>
          </w:p>
          <w:p w:rsidR="00E67C91" w:rsidRPr="00BC7ABE" w:rsidRDefault="00E67C91" w:rsidP="00BC7ABE">
            <w:pPr>
              <w:rPr>
                <w:sz w:val="28"/>
                <w:szCs w:val="28"/>
              </w:rPr>
            </w:pPr>
          </w:p>
        </w:tc>
      </w:tr>
    </w:tbl>
    <w:p w:rsidR="00E67C91" w:rsidRPr="00BC7ABE" w:rsidRDefault="00E67C91" w:rsidP="00E67C91">
      <w:pPr>
        <w:rPr>
          <w:sz w:val="28"/>
          <w:szCs w:val="28"/>
        </w:rPr>
      </w:pPr>
      <w:r w:rsidRPr="00BC7ABE">
        <w:rPr>
          <w:sz w:val="28"/>
          <w:szCs w:val="28"/>
        </w:rPr>
        <w:t>Найдите арбитражный портфель, определите его ожидаемую доходность.</w:t>
      </w:r>
    </w:p>
    <w:p w:rsidR="00BC7ABE" w:rsidRPr="00BC7ABE" w:rsidRDefault="00BC7ABE" w:rsidP="00E67C91">
      <w:pPr>
        <w:rPr>
          <w:sz w:val="28"/>
          <w:szCs w:val="28"/>
        </w:rPr>
      </w:pPr>
    </w:p>
    <w:p w:rsidR="00DF04D4" w:rsidRPr="00BC7ABE" w:rsidRDefault="00DF04D4" w:rsidP="00DF04D4">
      <w:pPr>
        <w:rPr>
          <w:sz w:val="28"/>
          <w:szCs w:val="28"/>
        </w:rPr>
      </w:pPr>
      <w:r w:rsidRPr="00BC7ABE">
        <w:rPr>
          <w:sz w:val="28"/>
          <w:szCs w:val="28"/>
        </w:rPr>
        <w:t xml:space="preserve">2. Факторные </w:t>
      </w:r>
      <w:proofErr w:type="spellStart"/>
      <w:proofErr w:type="gramStart"/>
      <w:r w:rsidRPr="00BC7ABE">
        <w:rPr>
          <w:sz w:val="28"/>
          <w:szCs w:val="28"/>
        </w:rPr>
        <w:t>бета-коэффициенты</w:t>
      </w:r>
      <w:proofErr w:type="spellEnd"/>
      <w:proofErr w:type="gramEnd"/>
      <w:r w:rsidRPr="00BC7ABE">
        <w:rPr>
          <w:sz w:val="28"/>
          <w:szCs w:val="28"/>
        </w:rPr>
        <w:t xml:space="preserve"> и ожидаемые доходности рискованных активов приведены ниже.</w:t>
      </w:r>
    </w:p>
    <w:p w:rsidR="00DF04D4" w:rsidRPr="00BC7ABE" w:rsidRDefault="00DF04D4" w:rsidP="00DF04D4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DF04D4" w:rsidRPr="00BC7ABE" w:rsidTr="009B690E">
        <w:tc>
          <w:tcPr>
            <w:tcW w:w="2392" w:type="dxa"/>
          </w:tcPr>
          <w:p w:rsidR="00DF04D4" w:rsidRPr="00BC7ABE" w:rsidRDefault="00DF04D4" w:rsidP="009B690E">
            <w:pPr>
              <w:jc w:val="center"/>
              <w:rPr>
                <w:sz w:val="28"/>
                <w:szCs w:val="28"/>
              </w:rPr>
            </w:pPr>
            <w:r w:rsidRPr="00BC7ABE">
              <w:rPr>
                <w:sz w:val="28"/>
                <w:szCs w:val="28"/>
              </w:rPr>
              <w:t>Акция</w:t>
            </w:r>
          </w:p>
        </w:tc>
        <w:tc>
          <w:tcPr>
            <w:tcW w:w="2393" w:type="dxa"/>
          </w:tcPr>
          <w:p w:rsidR="00DF04D4" w:rsidRPr="00BC7ABE" w:rsidRDefault="00DF04D4" w:rsidP="009B690E">
            <w:pPr>
              <w:jc w:val="center"/>
              <w:rPr>
                <w:sz w:val="28"/>
                <w:szCs w:val="28"/>
              </w:rPr>
            </w:pPr>
            <w:r w:rsidRPr="00BC7ABE">
              <w:rPr>
                <w:position w:val="-14"/>
                <w:sz w:val="28"/>
                <w:szCs w:val="28"/>
              </w:rPr>
              <w:object w:dxaOrig="360" w:dyaOrig="380">
                <v:shape id="_x0000_i1029" type="#_x0000_t75" style="width:18pt;height:18.75pt" o:ole="" fillcolor="window">
                  <v:imagedata r:id="rId4" o:title=""/>
                </v:shape>
                <o:OLEObject Type="Embed" ProgID="Equation.3" ShapeID="_x0000_i1029" DrawAspect="Content" ObjectID="_1650203027" r:id="rId8"/>
              </w:object>
            </w:r>
          </w:p>
        </w:tc>
        <w:tc>
          <w:tcPr>
            <w:tcW w:w="2393" w:type="dxa"/>
          </w:tcPr>
          <w:p w:rsidR="00DF04D4" w:rsidRPr="00BC7ABE" w:rsidRDefault="00DF04D4" w:rsidP="009B690E">
            <w:pPr>
              <w:jc w:val="center"/>
              <w:rPr>
                <w:sz w:val="28"/>
                <w:szCs w:val="28"/>
              </w:rPr>
            </w:pPr>
            <w:r w:rsidRPr="00BC7ABE">
              <w:rPr>
                <w:position w:val="-14"/>
                <w:sz w:val="28"/>
                <w:szCs w:val="28"/>
              </w:rPr>
              <w:object w:dxaOrig="380" w:dyaOrig="380">
                <v:shape id="_x0000_i1030" type="#_x0000_t75" style="width:18.75pt;height:18.75pt" o:ole="" fillcolor="window">
                  <v:imagedata r:id="rId9" o:title=""/>
                </v:shape>
                <o:OLEObject Type="Embed" ProgID="Equation.3" ShapeID="_x0000_i1030" DrawAspect="Content" ObjectID="_1650203028" r:id="rId10"/>
              </w:object>
            </w:r>
          </w:p>
        </w:tc>
        <w:tc>
          <w:tcPr>
            <w:tcW w:w="2393" w:type="dxa"/>
          </w:tcPr>
          <w:p w:rsidR="00DF04D4" w:rsidRPr="00BC7ABE" w:rsidRDefault="00DF04D4" w:rsidP="009B690E">
            <w:pPr>
              <w:jc w:val="center"/>
              <w:rPr>
                <w:sz w:val="28"/>
                <w:szCs w:val="28"/>
              </w:rPr>
            </w:pPr>
            <w:r w:rsidRPr="00BC7ABE">
              <w:rPr>
                <w:position w:val="-14"/>
                <w:sz w:val="28"/>
                <w:szCs w:val="28"/>
              </w:rPr>
              <w:object w:dxaOrig="320" w:dyaOrig="380">
                <v:shape id="_x0000_i1031" type="#_x0000_t75" style="width:15.75pt;height:18.75pt" o:ole="" fillcolor="window">
                  <v:imagedata r:id="rId6" o:title=""/>
                </v:shape>
                <o:OLEObject Type="Embed" ProgID="Equation.3" ShapeID="_x0000_i1031" DrawAspect="Content" ObjectID="_1650203029" r:id="rId11"/>
              </w:object>
            </w:r>
          </w:p>
        </w:tc>
      </w:tr>
      <w:tr w:rsidR="00DF04D4" w:rsidRPr="00BC7ABE" w:rsidTr="009B690E">
        <w:tc>
          <w:tcPr>
            <w:tcW w:w="2392" w:type="dxa"/>
          </w:tcPr>
          <w:p w:rsidR="00DF04D4" w:rsidRPr="00BC7ABE" w:rsidRDefault="00DF04D4" w:rsidP="009B690E">
            <w:pPr>
              <w:jc w:val="center"/>
              <w:rPr>
                <w:sz w:val="28"/>
                <w:szCs w:val="28"/>
              </w:rPr>
            </w:pPr>
            <w:r w:rsidRPr="00BC7ABE">
              <w:rPr>
                <w:sz w:val="28"/>
                <w:szCs w:val="28"/>
              </w:rPr>
              <w:t>1</w:t>
            </w:r>
          </w:p>
          <w:p w:rsidR="00DF04D4" w:rsidRPr="00BC7ABE" w:rsidRDefault="00DF04D4" w:rsidP="009B690E">
            <w:pPr>
              <w:jc w:val="center"/>
              <w:rPr>
                <w:sz w:val="28"/>
                <w:szCs w:val="28"/>
              </w:rPr>
            </w:pPr>
            <w:r w:rsidRPr="00BC7ABE">
              <w:rPr>
                <w:sz w:val="28"/>
                <w:szCs w:val="28"/>
              </w:rPr>
              <w:t>2</w:t>
            </w:r>
          </w:p>
          <w:p w:rsidR="00DF04D4" w:rsidRPr="00BC7ABE" w:rsidRDefault="00DF04D4" w:rsidP="009B690E">
            <w:pPr>
              <w:jc w:val="center"/>
              <w:rPr>
                <w:sz w:val="28"/>
                <w:szCs w:val="28"/>
              </w:rPr>
            </w:pPr>
            <w:r w:rsidRPr="00BC7ABE">
              <w:rPr>
                <w:sz w:val="28"/>
                <w:szCs w:val="28"/>
              </w:rPr>
              <w:t>3</w:t>
            </w:r>
          </w:p>
          <w:p w:rsidR="00DF04D4" w:rsidRPr="00BC7ABE" w:rsidRDefault="00DF04D4" w:rsidP="009B690E">
            <w:pPr>
              <w:jc w:val="center"/>
              <w:rPr>
                <w:sz w:val="28"/>
                <w:szCs w:val="28"/>
              </w:rPr>
            </w:pPr>
            <w:r w:rsidRPr="00BC7ABE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F04D4" w:rsidRPr="00BC7ABE" w:rsidRDefault="00DF04D4" w:rsidP="009B690E">
            <w:pPr>
              <w:jc w:val="center"/>
              <w:rPr>
                <w:sz w:val="28"/>
                <w:szCs w:val="28"/>
              </w:rPr>
            </w:pPr>
            <w:r w:rsidRPr="00BC7ABE">
              <w:rPr>
                <w:sz w:val="28"/>
                <w:szCs w:val="28"/>
              </w:rPr>
              <w:t>1,2</w:t>
            </w:r>
          </w:p>
          <w:p w:rsidR="00DF04D4" w:rsidRPr="00BC7ABE" w:rsidRDefault="00DF04D4" w:rsidP="009B690E">
            <w:pPr>
              <w:jc w:val="center"/>
              <w:rPr>
                <w:sz w:val="28"/>
                <w:szCs w:val="28"/>
              </w:rPr>
            </w:pPr>
            <w:r w:rsidRPr="00BC7ABE">
              <w:rPr>
                <w:sz w:val="28"/>
                <w:szCs w:val="28"/>
              </w:rPr>
              <w:t>2,2</w:t>
            </w:r>
          </w:p>
          <w:p w:rsidR="00DF04D4" w:rsidRPr="00BC7ABE" w:rsidRDefault="00DF04D4" w:rsidP="009B690E">
            <w:pPr>
              <w:jc w:val="center"/>
              <w:rPr>
                <w:sz w:val="28"/>
                <w:szCs w:val="28"/>
              </w:rPr>
            </w:pPr>
            <w:r w:rsidRPr="00BC7ABE">
              <w:rPr>
                <w:sz w:val="28"/>
                <w:szCs w:val="28"/>
              </w:rPr>
              <w:t>1,7</w:t>
            </w:r>
          </w:p>
          <w:p w:rsidR="00DF04D4" w:rsidRPr="00BC7ABE" w:rsidRDefault="00DF04D4" w:rsidP="009B690E">
            <w:pPr>
              <w:jc w:val="center"/>
              <w:rPr>
                <w:sz w:val="28"/>
                <w:szCs w:val="28"/>
              </w:rPr>
            </w:pPr>
            <w:r w:rsidRPr="00BC7ABE">
              <w:rPr>
                <w:sz w:val="28"/>
                <w:szCs w:val="28"/>
              </w:rPr>
              <w:t>2,0</w:t>
            </w:r>
          </w:p>
        </w:tc>
        <w:tc>
          <w:tcPr>
            <w:tcW w:w="2393" w:type="dxa"/>
          </w:tcPr>
          <w:p w:rsidR="00DF04D4" w:rsidRPr="00BC7ABE" w:rsidRDefault="00DF04D4" w:rsidP="009B690E">
            <w:pPr>
              <w:jc w:val="center"/>
              <w:rPr>
                <w:sz w:val="28"/>
                <w:szCs w:val="28"/>
              </w:rPr>
            </w:pPr>
            <w:r w:rsidRPr="00BC7ABE">
              <w:rPr>
                <w:sz w:val="28"/>
                <w:szCs w:val="28"/>
              </w:rPr>
              <w:t>2,4</w:t>
            </w:r>
          </w:p>
          <w:p w:rsidR="00DF04D4" w:rsidRPr="00BC7ABE" w:rsidRDefault="00DF04D4" w:rsidP="009B690E">
            <w:pPr>
              <w:jc w:val="center"/>
              <w:rPr>
                <w:sz w:val="28"/>
                <w:szCs w:val="28"/>
              </w:rPr>
            </w:pPr>
            <w:r w:rsidRPr="00BC7ABE">
              <w:rPr>
                <w:sz w:val="28"/>
                <w:szCs w:val="28"/>
              </w:rPr>
              <w:t>1,4</w:t>
            </w:r>
          </w:p>
          <w:p w:rsidR="00DF04D4" w:rsidRPr="00BC7ABE" w:rsidRDefault="00DF04D4" w:rsidP="009B690E">
            <w:pPr>
              <w:jc w:val="center"/>
              <w:rPr>
                <w:sz w:val="28"/>
                <w:szCs w:val="28"/>
              </w:rPr>
            </w:pPr>
            <w:r w:rsidRPr="00BC7ABE">
              <w:rPr>
                <w:sz w:val="28"/>
                <w:szCs w:val="28"/>
              </w:rPr>
              <w:t>1,6</w:t>
            </w:r>
          </w:p>
          <w:p w:rsidR="00DF04D4" w:rsidRPr="00BC7ABE" w:rsidRDefault="00DF04D4" w:rsidP="009B690E">
            <w:pPr>
              <w:jc w:val="center"/>
              <w:rPr>
                <w:sz w:val="28"/>
                <w:szCs w:val="28"/>
              </w:rPr>
            </w:pPr>
            <w:r w:rsidRPr="00BC7ABE">
              <w:rPr>
                <w:sz w:val="28"/>
                <w:szCs w:val="28"/>
              </w:rPr>
              <w:t>1,2</w:t>
            </w:r>
          </w:p>
        </w:tc>
        <w:tc>
          <w:tcPr>
            <w:tcW w:w="2393" w:type="dxa"/>
          </w:tcPr>
          <w:p w:rsidR="00DF04D4" w:rsidRPr="00BC7ABE" w:rsidRDefault="00DF04D4" w:rsidP="009B690E">
            <w:pPr>
              <w:jc w:val="center"/>
              <w:rPr>
                <w:sz w:val="28"/>
                <w:szCs w:val="28"/>
              </w:rPr>
            </w:pPr>
            <w:r w:rsidRPr="00BC7ABE">
              <w:rPr>
                <w:sz w:val="28"/>
                <w:szCs w:val="28"/>
              </w:rPr>
              <w:t>10</w:t>
            </w:r>
          </w:p>
          <w:p w:rsidR="00DF04D4" w:rsidRPr="00BC7ABE" w:rsidRDefault="00DF04D4" w:rsidP="009B690E">
            <w:pPr>
              <w:jc w:val="center"/>
              <w:rPr>
                <w:sz w:val="28"/>
                <w:szCs w:val="28"/>
              </w:rPr>
            </w:pPr>
            <w:r w:rsidRPr="00BC7ABE">
              <w:rPr>
                <w:sz w:val="28"/>
                <w:szCs w:val="28"/>
              </w:rPr>
              <w:t>12</w:t>
            </w:r>
          </w:p>
          <w:p w:rsidR="00DF04D4" w:rsidRPr="00BC7ABE" w:rsidRDefault="00DF04D4" w:rsidP="009B690E">
            <w:pPr>
              <w:jc w:val="center"/>
              <w:rPr>
                <w:sz w:val="28"/>
                <w:szCs w:val="28"/>
              </w:rPr>
            </w:pPr>
            <w:r w:rsidRPr="00BC7ABE">
              <w:rPr>
                <w:sz w:val="28"/>
                <w:szCs w:val="28"/>
              </w:rPr>
              <w:t>12</w:t>
            </w:r>
          </w:p>
          <w:p w:rsidR="00DF04D4" w:rsidRPr="00BC7ABE" w:rsidRDefault="00DF04D4" w:rsidP="009B690E">
            <w:pPr>
              <w:jc w:val="center"/>
              <w:rPr>
                <w:sz w:val="28"/>
                <w:szCs w:val="28"/>
              </w:rPr>
            </w:pPr>
            <w:r w:rsidRPr="00BC7ABE">
              <w:rPr>
                <w:sz w:val="28"/>
                <w:szCs w:val="28"/>
              </w:rPr>
              <w:t>14</w:t>
            </w:r>
          </w:p>
        </w:tc>
      </w:tr>
    </w:tbl>
    <w:p w:rsidR="00DF04D4" w:rsidRPr="00BC7ABE" w:rsidRDefault="00DF04D4" w:rsidP="00DF04D4">
      <w:pPr>
        <w:rPr>
          <w:sz w:val="28"/>
          <w:szCs w:val="28"/>
        </w:rPr>
      </w:pPr>
      <w:r w:rsidRPr="00BC7ABE">
        <w:rPr>
          <w:sz w:val="28"/>
          <w:szCs w:val="28"/>
        </w:rPr>
        <w:t>Найдите арбитражный портфель, определите его ожидаемую доходность.</w:t>
      </w:r>
    </w:p>
    <w:p w:rsidR="00BC7ABE" w:rsidRPr="00BC7ABE" w:rsidRDefault="00BC7ABE" w:rsidP="00E67C91">
      <w:pPr>
        <w:rPr>
          <w:sz w:val="28"/>
          <w:szCs w:val="28"/>
        </w:rPr>
      </w:pPr>
    </w:p>
    <w:p w:rsidR="00BC7ABE" w:rsidRPr="00BC7ABE" w:rsidRDefault="00BC7ABE" w:rsidP="00BC7ABE">
      <w:pPr>
        <w:rPr>
          <w:sz w:val="28"/>
          <w:szCs w:val="28"/>
        </w:rPr>
      </w:pPr>
      <w:r w:rsidRPr="00BC7ABE">
        <w:rPr>
          <w:sz w:val="28"/>
          <w:szCs w:val="28"/>
        </w:rPr>
        <w:t xml:space="preserve">3. Ожидаемая доходность рыночного портфеля </w:t>
      </w:r>
      <w:r w:rsidRPr="00BC7ABE">
        <w:rPr>
          <w:position w:val="-10"/>
          <w:sz w:val="28"/>
          <w:szCs w:val="28"/>
        </w:rPr>
        <w:object w:dxaOrig="1080" w:dyaOrig="340">
          <v:shape id="_x0000_i1027" type="#_x0000_t75" style="width:54pt;height:17.25pt" o:ole="" fillcolor="window">
            <v:imagedata r:id="rId12" o:title=""/>
          </v:shape>
          <o:OLEObject Type="Embed" ProgID="Equation.3" ShapeID="_x0000_i1027" DrawAspect="Content" ObjectID="_1650203030" r:id="rId13"/>
        </w:object>
      </w:r>
      <w:r w:rsidRPr="00BC7ABE">
        <w:rPr>
          <w:sz w:val="28"/>
          <w:szCs w:val="28"/>
        </w:rPr>
        <w:t xml:space="preserve">, а стандартное отклонение его доходности  </w:t>
      </w:r>
      <w:r w:rsidRPr="00BC7ABE">
        <w:rPr>
          <w:position w:val="-10"/>
          <w:sz w:val="28"/>
          <w:szCs w:val="28"/>
        </w:rPr>
        <w:object w:dxaOrig="1120" w:dyaOrig="340">
          <v:shape id="_x0000_i1028" type="#_x0000_t75" style="width:56.25pt;height:17.25pt" o:ole="" fillcolor="window">
            <v:imagedata r:id="rId14" o:title=""/>
          </v:shape>
          <o:OLEObject Type="Embed" ProgID="Equation.3" ShapeID="_x0000_i1028" DrawAspect="Content" ObjectID="_1650203031" r:id="rId15"/>
        </w:object>
      </w:r>
      <w:r w:rsidRPr="00BC7ABE">
        <w:rPr>
          <w:sz w:val="28"/>
          <w:szCs w:val="28"/>
        </w:rPr>
        <w:t xml:space="preserve">. Определить бета-коэффициент рискованного актива, если ковариация между доходностью этого актива и доходностью рыночного портфеля равна а) 0,15  б) 0,2   в) -0,1. В каждом случае определить равновесную ожидаемую доходность рискованного актива, если </w:t>
      </w:r>
      <w:proofErr w:type="spellStart"/>
      <w:r w:rsidRPr="00BC7ABE">
        <w:rPr>
          <w:sz w:val="28"/>
          <w:szCs w:val="28"/>
        </w:rPr>
        <w:t>безрисковая</w:t>
      </w:r>
      <w:proofErr w:type="spellEnd"/>
      <w:r w:rsidRPr="00BC7ABE">
        <w:rPr>
          <w:sz w:val="28"/>
          <w:szCs w:val="28"/>
        </w:rPr>
        <w:t xml:space="preserve"> процентная ставка составляет 7%.</w:t>
      </w:r>
    </w:p>
    <w:p w:rsidR="00BC7ABE" w:rsidRDefault="00BC7ABE" w:rsidP="00E67C91"/>
    <w:p w:rsidR="00BC7ABE" w:rsidRDefault="00BC7ABE" w:rsidP="00E67C91"/>
    <w:p w:rsidR="00BC7ABE" w:rsidRDefault="00BC7ABE" w:rsidP="00E67C91"/>
    <w:p w:rsidR="00BC7ABE" w:rsidRDefault="00BC7ABE" w:rsidP="00E67C91"/>
    <w:p w:rsidR="00BC7ABE" w:rsidRDefault="00BC7ABE" w:rsidP="00E67C91"/>
    <w:p w:rsidR="00BC7ABE" w:rsidRDefault="00BC7ABE" w:rsidP="00E67C91"/>
    <w:p w:rsidR="00BC7ABE" w:rsidRDefault="00BC7ABE" w:rsidP="00E67C91"/>
    <w:p w:rsidR="00BC7ABE" w:rsidRDefault="00BC7ABE" w:rsidP="00E67C91"/>
    <w:p w:rsidR="00BC7ABE" w:rsidRDefault="00BC7ABE" w:rsidP="00E67C91"/>
    <w:p w:rsidR="00BC7ABE" w:rsidRDefault="00BC7ABE" w:rsidP="00E67C91"/>
    <w:p w:rsidR="00BC7ABE" w:rsidRDefault="00BC7ABE" w:rsidP="00E67C91"/>
    <w:p w:rsidR="00BC7ABE" w:rsidRDefault="00BC7ABE" w:rsidP="00E67C91"/>
    <w:p w:rsidR="00BC7ABE" w:rsidRDefault="00BC7ABE" w:rsidP="00E67C91"/>
    <w:p w:rsidR="00BC7ABE" w:rsidRDefault="00BC7ABE" w:rsidP="00E67C91"/>
    <w:p w:rsidR="00BC7ABE" w:rsidRDefault="00BC7ABE" w:rsidP="00E67C91"/>
    <w:p w:rsidR="00BC7ABE" w:rsidRDefault="00BC7ABE" w:rsidP="00E67C91"/>
    <w:p w:rsidR="00BC7ABE" w:rsidRDefault="00BC7ABE" w:rsidP="00E67C91"/>
    <w:p w:rsidR="00BC7ABE" w:rsidRDefault="00BC7ABE" w:rsidP="00E67C91"/>
    <w:p w:rsidR="00BC7ABE" w:rsidRDefault="00BC7ABE" w:rsidP="00E67C91"/>
    <w:p w:rsidR="00BC7ABE" w:rsidRPr="00612EFE" w:rsidRDefault="00BC7ABE" w:rsidP="00E67C91"/>
    <w:sectPr w:rsidR="00BC7ABE" w:rsidRPr="00612EFE" w:rsidSect="00ED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67C91"/>
    <w:rsid w:val="0059340E"/>
    <w:rsid w:val="00BC7ABE"/>
    <w:rsid w:val="00DF04D4"/>
    <w:rsid w:val="00E67C91"/>
    <w:rsid w:val="00E7699E"/>
    <w:rsid w:val="00ED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semiHidden/>
    <w:rsid w:val="00E67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Вариант №1</vt:lpstr>
    </vt:vector>
  </TitlesOfParts>
  <Company>Work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Вариант №1</dc:title>
  <dc:subject/>
  <dc:creator>QQQ</dc:creator>
  <cp:keywords/>
  <dc:description/>
  <cp:lastModifiedBy>Дмитрий Танана</cp:lastModifiedBy>
  <cp:revision>3</cp:revision>
  <cp:lastPrinted>2008-04-25T06:19:00Z</cp:lastPrinted>
  <dcterms:created xsi:type="dcterms:W3CDTF">2020-05-05T10:53:00Z</dcterms:created>
  <dcterms:modified xsi:type="dcterms:W3CDTF">2020-05-05T10:57:00Z</dcterms:modified>
</cp:coreProperties>
</file>